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B84" w:rsidRPr="00CB3B84" w:rsidRDefault="00CB3B84" w:rsidP="00B92B49">
      <w:pPr>
        <w:jc w:val="center"/>
        <w:rPr>
          <w:rFonts w:ascii="Times New Roman" w:hAnsi="Times New Roman" w:cs="Times New Roman"/>
          <w:b/>
          <w:color w:val="002060"/>
          <w:sz w:val="16"/>
          <w:szCs w:val="16"/>
        </w:rPr>
      </w:pPr>
    </w:p>
    <w:p w:rsidR="00B92B49" w:rsidRPr="00B92B49" w:rsidRDefault="00B92B49" w:rsidP="00B92B49">
      <w:pPr>
        <w:jc w:val="center"/>
        <w:rPr>
          <w:rFonts w:ascii="Times New Roman" w:hAnsi="Times New Roman" w:cs="Times New Roman"/>
          <w:b/>
          <w:color w:val="002060"/>
          <w:sz w:val="32"/>
        </w:rPr>
      </w:pPr>
      <w:r w:rsidRPr="00B92B49">
        <w:rPr>
          <w:rFonts w:ascii="Times New Roman" w:hAnsi="Times New Roman" w:cs="Times New Roman"/>
          <w:b/>
          <w:color w:val="002060"/>
          <w:sz w:val="32"/>
        </w:rPr>
        <w:t>Памятка для родителей по профилактике выпадения детей из окна.</w:t>
      </w:r>
    </w:p>
    <w:p w:rsidR="00B92B49" w:rsidRPr="004C0B0F" w:rsidRDefault="00B92B49" w:rsidP="00B92B49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4C0B0F">
        <w:rPr>
          <w:rFonts w:ascii="Times New Roman" w:hAnsi="Times New Roman" w:cs="Times New Roman"/>
          <w:color w:val="002060"/>
          <w:sz w:val="28"/>
          <w:szCs w:val="28"/>
        </w:rPr>
        <w:t>Уважаемые родители!</w:t>
      </w:r>
    </w:p>
    <w:p w:rsidR="00B92B49" w:rsidRPr="00ED79D1" w:rsidRDefault="00B92B49" w:rsidP="00B92B49">
      <w:pPr>
        <w:jc w:val="both"/>
        <w:rPr>
          <w:rFonts w:ascii="Times New Roman" w:hAnsi="Times New Roman" w:cs="Times New Roman"/>
          <w:color w:val="002060"/>
          <w:sz w:val="28"/>
          <w:szCs w:val="24"/>
        </w:rPr>
      </w:pPr>
      <w:r w:rsidRPr="00ED79D1">
        <w:rPr>
          <w:rFonts w:ascii="Times New Roman" w:hAnsi="Times New Roman" w:cs="Times New Roman"/>
          <w:color w:val="002060"/>
          <w:sz w:val="28"/>
          <w:szCs w:val="24"/>
        </w:rPr>
        <w:t>Как правило, во всех случаях падения дети самостоятельно забирались на подоконник, используя в качестве подставки различные предметы мебели, и, опираясь на противомоскитную сетку, выпадали из окна вместе с ней. При этом подавляющее большинство падений происходили из-за недостатка контроля взрослыми за поведением детей, рассеянностью родных и близких, забыв</w:t>
      </w:r>
      <w:r w:rsidR="00084986">
        <w:rPr>
          <w:rFonts w:ascii="Times New Roman" w:hAnsi="Times New Roman" w:cs="Times New Roman"/>
          <w:color w:val="002060"/>
          <w:sz w:val="28"/>
          <w:szCs w:val="24"/>
        </w:rPr>
        <w:t>ающих закрывать окна, отсутствия</w:t>
      </w:r>
      <w:r w:rsidRPr="00ED79D1">
        <w:rPr>
          <w:rFonts w:ascii="Times New Roman" w:hAnsi="Times New Roman" w:cs="Times New Roman"/>
          <w:color w:val="002060"/>
          <w:sz w:val="28"/>
          <w:szCs w:val="24"/>
        </w:rPr>
        <w:t xml:space="preserve"> на окнах блокираторов или оконных ручек-замков, неправильной расстановкой мебели, дающей возможность детям самостоятел</w:t>
      </w:r>
      <w:r w:rsidR="00084986">
        <w:rPr>
          <w:rFonts w:ascii="Times New Roman" w:hAnsi="Times New Roman" w:cs="Times New Roman"/>
          <w:color w:val="002060"/>
          <w:sz w:val="28"/>
          <w:szCs w:val="24"/>
        </w:rPr>
        <w:t>ьно забираться на подоконники, наличия</w:t>
      </w:r>
      <w:r w:rsidRPr="00ED79D1">
        <w:rPr>
          <w:rFonts w:ascii="Times New Roman" w:hAnsi="Times New Roman" w:cs="Times New Roman"/>
          <w:color w:val="002060"/>
          <w:sz w:val="28"/>
          <w:szCs w:val="24"/>
        </w:rPr>
        <w:t xml:space="preserve"> москитных сеток, создающих иллюзию закрытого окна.</w:t>
      </w:r>
    </w:p>
    <w:p w:rsidR="00B92B49" w:rsidRPr="00ED79D1" w:rsidRDefault="009164AD" w:rsidP="00CB3B84">
      <w:pPr>
        <w:spacing w:line="240" w:lineRule="auto"/>
        <w:jc w:val="both"/>
        <w:rPr>
          <w:rFonts w:ascii="Times New Roman" w:hAnsi="Times New Roman" w:cs="Times New Roman"/>
          <w:color w:val="002060"/>
          <w:sz w:val="28"/>
          <w:szCs w:val="24"/>
        </w:rPr>
      </w:pPr>
      <w:r w:rsidRPr="00ED79D1">
        <w:rPr>
          <w:rFonts w:ascii="Times New Roman" w:hAnsi="Times New Roman" w:cs="Times New Roman"/>
          <w:color w:val="002060"/>
          <w:sz w:val="28"/>
          <w:szCs w:val="24"/>
        </w:rPr>
        <w:t>• Не оставляйте</w:t>
      </w:r>
      <w:r w:rsidR="00B92B49" w:rsidRPr="00ED79D1">
        <w:rPr>
          <w:rFonts w:ascii="Times New Roman" w:hAnsi="Times New Roman" w:cs="Times New Roman"/>
          <w:color w:val="002060"/>
          <w:sz w:val="28"/>
          <w:szCs w:val="24"/>
        </w:rPr>
        <w:t xml:space="preserve"> окна открытыми, если дома маленький ребенок, достаточно отвлечься на секунду, которая может стать последним мгновением в</w:t>
      </w:r>
      <w:r w:rsidR="00B50F29">
        <w:rPr>
          <w:rFonts w:ascii="Times New Roman" w:hAnsi="Times New Roman" w:cs="Times New Roman"/>
          <w:color w:val="002060"/>
          <w:sz w:val="28"/>
          <w:szCs w:val="24"/>
        </w:rPr>
        <w:t xml:space="preserve"> жизни ребенка</w:t>
      </w:r>
      <w:r w:rsidR="00B92B49" w:rsidRPr="00ED79D1">
        <w:rPr>
          <w:rFonts w:ascii="Times New Roman" w:hAnsi="Times New Roman" w:cs="Times New Roman"/>
          <w:color w:val="002060"/>
          <w:sz w:val="28"/>
          <w:szCs w:val="24"/>
        </w:rPr>
        <w:t>.</w:t>
      </w:r>
    </w:p>
    <w:p w:rsidR="00B92B49" w:rsidRDefault="009164AD" w:rsidP="00CB3B84">
      <w:pPr>
        <w:spacing w:line="240" w:lineRule="auto"/>
        <w:jc w:val="both"/>
        <w:rPr>
          <w:rFonts w:ascii="Times New Roman" w:hAnsi="Times New Roman" w:cs="Times New Roman"/>
          <w:color w:val="002060"/>
          <w:sz w:val="28"/>
          <w:szCs w:val="24"/>
        </w:rPr>
      </w:pPr>
      <w:r w:rsidRPr="00ED79D1">
        <w:rPr>
          <w:rFonts w:ascii="Times New Roman" w:hAnsi="Times New Roman" w:cs="Times New Roman"/>
          <w:color w:val="002060"/>
          <w:sz w:val="28"/>
          <w:szCs w:val="24"/>
        </w:rPr>
        <w:t>• Не используйте</w:t>
      </w:r>
      <w:r w:rsidR="00B92B49" w:rsidRPr="00ED79D1">
        <w:rPr>
          <w:rFonts w:ascii="Times New Roman" w:hAnsi="Times New Roman" w:cs="Times New Roman"/>
          <w:color w:val="002060"/>
          <w:sz w:val="28"/>
          <w:szCs w:val="24"/>
        </w:rPr>
        <w:t xml:space="preserve"> москитные сетки без соответствующей защиты окна – дети </w:t>
      </w:r>
      <w:r w:rsidR="00E04D68">
        <w:rPr>
          <w:rFonts w:ascii="Times New Roman" w:hAnsi="Times New Roman" w:cs="Times New Roman"/>
          <w:color w:val="002060"/>
          <w:sz w:val="28"/>
          <w:szCs w:val="24"/>
        </w:rPr>
        <w:t>могут</w:t>
      </w:r>
      <w:r w:rsidR="00B92B49" w:rsidRPr="00ED79D1">
        <w:rPr>
          <w:rFonts w:ascii="Times New Roman" w:hAnsi="Times New Roman" w:cs="Times New Roman"/>
          <w:color w:val="002060"/>
          <w:sz w:val="28"/>
          <w:szCs w:val="24"/>
        </w:rPr>
        <w:t xml:space="preserve"> опираться на них, воспринимая как надёжную опору, </w:t>
      </w:r>
      <w:r w:rsidR="00E04D68">
        <w:rPr>
          <w:rFonts w:ascii="Times New Roman" w:hAnsi="Times New Roman" w:cs="Times New Roman"/>
          <w:color w:val="002060"/>
          <w:sz w:val="28"/>
          <w:szCs w:val="24"/>
        </w:rPr>
        <w:t>выпадая далее</w:t>
      </w:r>
      <w:r w:rsidR="00B92B49" w:rsidRPr="00ED79D1">
        <w:rPr>
          <w:rFonts w:ascii="Times New Roman" w:hAnsi="Times New Roman" w:cs="Times New Roman"/>
          <w:color w:val="002060"/>
          <w:sz w:val="28"/>
          <w:szCs w:val="24"/>
        </w:rPr>
        <w:t xml:space="preserve"> вместе с ними наружу.</w:t>
      </w:r>
    </w:p>
    <w:p w:rsidR="006E3EA8" w:rsidRPr="00ED79D1" w:rsidRDefault="006E3EA8" w:rsidP="00CB3B84">
      <w:pPr>
        <w:spacing w:line="240" w:lineRule="auto"/>
        <w:jc w:val="both"/>
        <w:rPr>
          <w:rFonts w:ascii="Times New Roman" w:hAnsi="Times New Roman" w:cs="Times New Roman"/>
          <w:color w:val="002060"/>
          <w:sz w:val="28"/>
          <w:szCs w:val="24"/>
        </w:rPr>
      </w:pPr>
      <w:r w:rsidRPr="006E3EA8">
        <w:rPr>
          <w:rFonts w:ascii="Times New Roman" w:hAnsi="Times New Roman" w:cs="Times New Roman"/>
          <w:color w:val="002060"/>
          <w:sz w:val="28"/>
          <w:szCs w:val="24"/>
        </w:rPr>
        <w:t>• Установите на окна блокираторы или оконные ручки-замки с ключом препятствующие открытию окна ребёнком самостоятельно.</w:t>
      </w:r>
    </w:p>
    <w:p w:rsidR="00B92B49" w:rsidRPr="00ED79D1" w:rsidRDefault="009164AD" w:rsidP="00CB3B84">
      <w:pPr>
        <w:spacing w:line="240" w:lineRule="auto"/>
        <w:jc w:val="both"/>
        <w:rPr>
          <w:rFonts w:ascii="Times New Roman" w:hAnsi="Times New Roman" w:cs="Times New Roman"/>
          <w:color w:val="002060"/>
          <w:sz w:val="28"/>
          <w:szCs w:val="24"/>
        </w:rPr>
      </w:pPr>
      <w:r w:rsidRPr="00ED79D1">
        <w:rPr>
          <w:rFonts w:ascii="Times New Roman" w:hAnsi="Times New Roman" w:cs="Times New Roman"/>
          <w:color w:val="002060"/>
          <w:sz w:val="28"/>
          <w:szCs w:val="24"/>
        </w:rPr>
        <w:t>• Не оставляйте</w:t>
      </w:r>
      <w:r w:rsidR="00B92B49" w:rsidRPr="00ED79D1">
        <w:rPr>
          <w:rFonts w:ascii="Times New Roman" w:hAnsi="Times New Roman" w:cs="Times New Roman"/>
          <w:color w:val="002060"/>
          <w:sz w:val="28"/>
          <w:szCs w:val="24"/>
        </w:rPr>
        <w:t xml:space="preserve"> </w:t>
      </w:r>
      <w:r w:rsidR="004C5D4D" w:rsidRPr="00ED79D1">
        <w:rPr>
          <w:rFonts w:ascii="Times New Roman" w:hAnsi="Times New Roman" w:cs="Times New Roman"/>
          <w:color w:val="002060"/>
          <w:sz w:val="28"/>
          <w:szCs w:val="24"/>
        </w:rPr>
        <w:t>играющего</w:t>
      </w:r>
      <w:r w:rsidR="004C5D4D">
        <w:rPr>
          <w:rFonts w:ascii="Times New Roman" w:hAnsi="Times New Roman" w:cs="Times New Roman"/>
          <w:color w:val="002060"/>
          <w:sz w:val="28"/>
          <w:szCs w:val="24"/>
        </w:rPr>
        <w:t xml:space="preserve"> возле окон и стеклянных дверей ребенка без присмотра.</w:t>
      </w:r>
      <w:r w:rsidR="00B92B49" w:rsidRPr="00ED79D1">
        <w:rPr>
          <w:rFonts w:ascii="Times New Roman" w:hAnsi="Times New Roman" w:cs="Times New Roman"/>
          <w:color w:val="002060"/>
          <w:sz w:val="28"/>
          <w:szCs w:val="24"/>
        </w:rPr>
        <w:t xml:space="preserve"> </w:t>
      </w:r>
    </w:p>
    <w:p w:rsidR="00B92B49" w:rsidRPr="00ED79D1" w:rsidRDefault="009164AD" w:rsidP="00CB3B84">
      <w:pPr>
        <w:spacing w:line="240" w:lineRule="auto"/>
        <w:jc w:val="both"/>
        <w:rPr>
          <w:rFonts w:ascii="Times New Roman" w:hAnsi="Times New Roman" w:cs="Times New Roman"/>
          <w:color w:val="002060"/>
          <w:sz w:val="28"/>
          <w:szCs w:val="24"/>
        </w:rPr>
      </w:pPr>
      <w:r w:rsidRPr="00ED79D1">
        <w:rPr>
          <w:rFonts w:ascii="Times New Roman" w:hAnsi="Times New Roman" w:cs="Times New Roman"/>
          <w:color w:val="002060"/>
          <w:sz w:val="28"/>
          <w:szCs w:val="24"/>
        </w:rPr>
        <w:t xml:space="preserve">• Не ставьте </w:t>
      </w:r>
      <w:r w:rsidR="00B92B49" w:rsidRPr="00ED79D1">
        <w:rPr>
          <w:rFonts w:ascii="Times New Roman" w:hAnsi="Times New Roman" w:cs="Times New Roman"/>
          <w:color w:val="002060"/>
          <w:sz w:val="28"/>
          <w:szCs w:val="24"/>
        </w:rPr>
        <w:t xml:space="preserve"> мебель </w:t>
      </w:r>
      <w:r w:rsidR="004C5D4D">
        <w:rPr>
          <w:rFonts w:ascii="Times New Roman" w:hAnsi="Times New Roman" w:cs="Times New Roman"/>
          <w:color w:val="002060"/>
          <w:sz w:val="28"/>
          <w:szCs w:val="24"/>
        </w:rPr>
        <w:t>вблизи</w:t>
      </w:r>
      <w:r w:rsidR="00B92B49" w:rsidRPr="00ED79D1">
        <w:rPr>
          <w:rFonts w:ascii="Times New Roman" w:hAnsi="Times New Roman" w:cs="Times New Roman"/>
          <w:color w:val="002060"/>
          <w:sz w:val="28"/>
          <w:szCs w:val="24"/>
        </w:rPr>
        <w:t xml:space="preserve"> окон, </w:t>
      </w:r>
      <w:r w:rsidR="004C5D4D">
        <w:rPr>
          <w:rFonts w:ascii="Times New Roman" w:hAnsi="Times New Roman" w:cs="Times New Roman"/>
          <w:color w:val="002060"/>
          <w:sz w:val="28"/>
          <w:szCs w:val="24"/>
        </w:rPr>
        <w:t xml:space="preserve">во избежание </w:t>
      </w:r>
      <w:r w:rsidR="004A1BA1">
        <w:rPr>
          <w:rFonts w:ascii="Times New Roman" w:hAnsi="Times New Roman" w:cs="Times New Roman"/>
          <w:color w:val="002060"/>
          <w:sz w:val="28"/>
          <w:szCs w:val="24"/>
        </w:rPr>
        <w:t>перемещения ребёнка</w:t>
      </w:r>
      <w:r w:rsidR="00B92B49" w:rsidRPr="00ED79D1">
        <w:rPr>
          <w:rFonts w:ascii="Times New Roman" w:hAnsi="Times New Roman" w:cs="Times New Roman"/>
          <w:color w:val="002060"/>
          <w:sz w:val="28"/>
          <w:szCs w:val="24"/>
        </w:rPr>
        <w:t xml:space="preserve"> на подоконник</w:t>
      </w:r>
      <w:r w:rsidR="004A1BA1">
        <w:rPr>
          <w:rFonts w:ascii="Times New Roman" w:hAnsi="Times New Roman" w:cs="Times New Roman"/>
          <w:color w:val="002060"/>
          <w:sz w:val="28"/>
          <w:szCs w:val="24"/>
        </w:rPr>
        <w:t xml:space="preserve">, что может повлечь падение. </w:t>
      </w:r>
      <w:r w:rsidR="00B92B49" w:rsidRPr="00ED79D1">
        <w:rPr>
          <w:rFonts w:ascii="Times New Roman" w:hAnsi="Times New Roman" w:cs="Times New Roman"/>
          <w:color w:val="002060"/>
          <w:sz w:val="28"/>
          <w:szCs w:val="24"/>
        </w:rPr>
        <w:t xml:space="preserve"> </w:t>
      </w:r>
    </w:p>
    <w:p w:rsidR="00B92B49" w:rsidRPr="00ED79D1" w:rsidRDefault="009164AD" w:rsidP="00CB3B84">
      <w:pPr>
        <w:spacing w:line="240" w:lineRule="auto"/>
        <w:jc w:val="both"/>
        <w:rPr>
          <w:rFonts w:ascii="Times New Roman" w:hAnsi="Times New Roman" w:cs="Times New Roman"/>
          <w:color w:val="002060"/>
          <w:sz w:val="28"/>
          <w:szCs w:val="24"/>
        </w:rPr>
      </w:pPr>
      <w:r w:rsidRPr="00ED79D1">
        <w:rPr>
          <w:rFonts w:ascii="Times New Roman" w:hAnsi="Times New Roman" w:cs="Times New Roman"/>
          <w:color w:val="002060"/>
          <w:sz w:val="28"/>
          <w:szCs w:val="24"/>
        </w:rPr>
        <w:t xml:space="preserve">• Не </w:t>
      </w:r>
      <w:r w:rsidR="00B10578">
        <w:rPr>
          <w:rFonts w:ascii="Times New Roman" w:hAnsi="Times New Roman" w:cs="Times New Roman"/>
          <w:color w:val="002060"/>
          <w:sz w:val="28"/>
          <w:szCs w:val="24"/>
        </w:rPr>
        <w:t>позволяйте</w:t>
      </w:r>
      <w:r w:rsidR="00B92B49" w:rsidRPr="00ED79D1">
        <w:rPr>
          <w:rFonts w:ascii="Times New Roman" w:hAnsi="Times New Roman" w:cs="Times New Roman"/>
          <w:color w:val="002060"/>
          <w:sz w:val="28"/>
          <w:szCs w:val="24"/>
        </w:rPr>
        <w:t xml:space="preserve"> детям прыгать на кровати или другой мебели, расположенной вблизи окон.</w:t>
      </w:r>
    </w:p>
    <w:p w:rsidR="00B92B49" w:rsidRPr="00ED79D1" w:rsidRDefault="00B92B49" w:rsidP="00CB3B84">
      <w:pPr>
        <w:spacing w:line="240" w:lineRule="auto"/>
        <w:jc w:val="both"/>
        <w:rPr>
          <w:rFonts w:ascii="Times New Roman" w:hAnsi="Times New Roman" w:cs="Times New Roman"/>
          <w:color w:val="002060"/>
          <w:sz w:val="28"/>
          <w:szCs w:val="24"/>
        </w:rPr>
      </w:pPr>
      <w:r w:rsidRPr="00ED79D1">
        <w:rPr>
          <w:rFonts w:ascii="Times New Roman" w:hAnsi="Times New Roman" w:cs="Times New Roman"/>
          <w:color w:val="002060"/>
          <w:sz w:val="28"/>
          <w:szCs w:val="24"/>
        </w:rPr>
        <w:t xml:space="preserve">• Не следует класть вещи в беспорядке возле балконных или межкомнатных остеклённых дверей, ребёнок может споткнуться и </w:t>
      </w:r>
      <w:r w:rsidR="00A71472">
        <w:rPr>
          <w:rFonts w:ascii="Times New Roman" w:hAnsi="Times New Roman" w:cs="Times New Roman"/>
          <w:color w:val="002060"/>
          <w:sz w:val="28"/>
          <w:szCs w:val="24"/>
        </w:rPr>
        <w:t>получить</w:t>
      </w:r>
      <w:r w:rsidRPr="00ED79D1">
        <w:rPr>
          <w:rFonts w:ascii="Times New Roman" w:hAnsi="Times New Roman" w:cs="Times New Roman"/>
          <w:color w:val="002060"/>
          <w:sz w:val="28"/>
          <w:szCs w:val="24"/>
        </w:rPr>
        <w:t xml:space="preserve"> травму.</w:t>
      </w:r>
    </w:p>
    <w:p w:rsidR="00BD4AA4" w:rsidRDefault="00B92B49" w:rsidP="00CB3B84">
      <w:pPr>
        <w:spacing w:line="240" w:lineRule="auto"/>
        <w:jc w:val="both"/>
        <w:rPr>
          <w:rFonts w:ascii="Times New Roman" w:hAnsi="Times New Roman" w:cs="Times New Roman"/>
          <w:color w:val="002060"/>
          <w:sz w:val="28"/>
          <w:szCs w:val="24"/>
        </w:rPr>
      </w:pPr>
      <w:r w:rsidRPr="00ED79D1">
        <w:rPr>
          <w:rFonts w:ascii="Times New Roman" w:hAnsi="Times New Roman" w:cs="Times New Roman"/>
          <w:color w:val="002060"/>
          <w:sz w:val="28"/>
          <w:szCs w:val="24"/>
        </w:rPr>
        <w:t xml:space="preserve">• </w:t>
      </w:r>
      <w:r w:rsidR="00ED79D1" w:rsidRPr="00ED79D1">
        <w:rPr>
          <w:rFonts w:ascii="Times New Roman" w:hAnsi="Times New Roman" w:cs="Times New Roman"/>
          <w:color w:val="002060"/>
          <w:sz w:val="28"/>
          <w:szCs w:val="24"/>
        </w:rPr>
        <w:t>Учите детей  урокам</w:t>
      </w:r>
      <w:r w:rsidRPr="00ED79D1">
        <w:rPr>
          <w:rFonts w:ascii="Times New Roman" w:hAnsi="Times New Roman" w:cs="Times New Roman"/>
          <w:color w:val="002060"/>
          <w:sz w:val="28"/>
          <w:szCs w:val="24"/>
        </w:rPr>
        <w:t xml:space="preserve"> безопасност</w:t>
      </w:r>
      <w:r w:rsidR="00A71472">
        <w:rPr>
          <w:rFonts w:ascii="Times New Roman" w:hAnsi="Times New Roman" w:cs="Times New Roman"/>
          <w:color w:val="002060"/>
          <w:sz w:val="28"/>
          <w:szCs w:val="24"/>
        </w:rPr>
        <w:t xml:space="preserve">и. </w:t>
      </w:r>
    </w:p>
    <w:p w:rsidR="00B92B49" w:rsidRPr="00ED79D1" w:rsidRDefault="00BD4AA4" w:rsidP="00CB3B84">
      <w:pPr>
        <w:spacing w:line="240" w:lineRule="auto"/>
        <w:jc w:val="both"/>
        <w:rPr>
          <w:rFonts w:ascii="Times New Roman" w:hAnsi="Times New Roman" w:cs="Times New Roman"/>
          <w:color w:val="002060"/>
          <w:sz w:val="28"/>
          <w:szCs w:val="24"/>
        </w:rPr>
      </w:pPr>
      <w:r>
        <w:rPr>
          <w:rFonts w:ascii="Times New Roman" w:hAnsi="Times New Roman" w:cs="Times New Roman"/>
          <w:color w:val="002060"/>
          <w:sz w:val="28"/>
          <w:szCs w:val="24"/>
        </w:rPr>
        <w:t xml:space="preserve">  </w:t>
      </w:r>
      <w:r w:rsidR="00A71472">
        <w:rPr>
          <w:rFonts w:ascii="Times New Roman" w:hAnsi="Times New Roman" w:cs="Times New Roman"/>
          <w:color w:val="002060"/>
          <w:sz w:val="28"/>
          <w:szCs w:val="24"/>
        </w:rPr>
        <w:t>Учите</w:t>
      </w:r>
      <w:r w:rsidR="00B92B49" w:rsidRPr="00ED79D1">
        <w:rPr>
          <w:rFonts w:ascii="Times New Roman" w:hAnsi="Times New Roman" w:cs="Times New Roman"/>
          <w:color w:val="002060"/>
          <w:sz w:val="28"/>
          <w:szCs w:val="24"/>
        </w:rPr>
        <w:t xml:space="preserve"> старших детей присматривать за младшими.</w:t>
      </w:r>
    </w:p>
    <w:p w:rsidR="00BD4AA4" w:rsidRDefault="00A71472" w:rsidP="00CB3B84">
      <w:pPr>
        <w:spacing w:line="240" w:lineRule="auto"/>
        <w:jc w:val="both"/>
        <w:rPr>
          <w:rFonts w:ascii="Times New Roman" w:hAnsi="Times New Roman" w:cs="Times New Roman"/>
          <w:color w:val="002060"/>
          <w:sz w:val="28"/>
          <w:szCs w:val="24"/>
        </w:rPr>
      </w:pPr>
      <w:r>
        <w:rPr>
          <w:rFonts w:ascii="Times New Roman" w:hAnsi="Times New Roman" w:cs="Times New Roman"/>
          <w:color w:val="002060"/>
          <w:sz w:val="28"/>
          <w:szCs w:val="24"/>
        </w:rPr>
        <w:t>• Тщательно под</w:t>
      </w:r>
      <w:r w:rsidR="00ED79D1" w:rsidRPr="00ED79D1">
        <w:rPr>
          <w:rFonts w:ascii="Times New Roman" w:hAnsi="Times New Roman" w:cs="Times New Roman"/>
          <w:color w:val="002060"/>
          <w:sz w:val="28"/>
          <w:szCs w:val="24"/>
        </w:rPr>
        <w:t>бирайте</w:t>
      </w:r>
      <w:r w:rsidR="00B92B49" w:rsidRPr="00ED79D1">
        <w:rPr>
          <w:rFonts w:ascii="Times New Roman" w:hAnsi="Times New Roman" w:cs="Times New Roman"/>
          <w:color w:val="002060"/>
          <w:sz w:val="28"/>
          <w:szCs w:val="24"/>
        </w:rPr>
        <w:t xml:space="preserve"> аксессуары на </w:t>
      </w:r>
      <w:r>
        <w:rPr>
          <w:rFonts w:ascii="Times New Roman" w:hAnsi="Times New Roman" w:cs="Times New Roman"/>
          <w:color w:val="002060"/>
          <w:sz w:val="28"/>
          <w:szCs w:val="24"/>
        </w:rPr>
        <w:t xml:space="preserve">все окна </w:t>
      </w:r>
      <w:r w:rsidR="00BD4AA4">
        <w:rPr>
          <w:rFonts w:ascii="Times New Roman" w:hAnsi="Times New Roman" w:cs="Times New Roman"/>
          <w:color w:val="002060"/>
          <w:sz w:val="28"/>
          <w:szCs w:val="24"/>
        </w:rPr>
        <w:t xml:space="preserve">жилых и нежилых помещений. </w:t>
      </w:r>
    </w:p>
    <w:p w:rsidR="006E3EA8" w:rsidRDefault="00BD4AA4" w:rsidP="00CB3B84">
      <w:pPr>
        <w:spacing w:line="240" w:lineRule="auto"/>
        <w:jc w:val="both"/>
        <w:rPr>
          <w:rFonts w:ascii="Times New Roman" w:hAnsi="Times New Roman" w:cs="Times New Roman"/>
          <w:color w:val="002060"/>
          <w:sz w:val="28"/>
          <w:szCs w:val="24"/>
        </w:rPr>
      </w:pPr>
      <w:r>
        <w:rPr>
          <w:rFonts w:ascii="Times New Roman" w:hAnsi="Times New Roman" w:cs="Times New Roman"/>
          <w:color w:val="002060"/>
          <w:sz w:val="28"/>
          <w:szCs w:val="24"/>
        </w:rPr>
        <w:t xml:space="preserve">  </w:t>
      </w:r>
      <w:r w:rsidR="00B92B49" w:rsidRPr="00ED79D1">
        <w:rPr>
          <w:rFonts w:ascii="Times New Roman" w:hAnsi="Times New Roman" w:cs="Times New Roman"/>
          <w:color w:val="002060"/>
          <w:sz w:val="28"/>
          <w:szCs w:val="24"/>
        </w:rPr>
        <w:t xml:space="preserve">В частности, средства солнцезащиты, такие как жалюзи и рулонные шторы </w:t>
      </w:r>
      <w:r>
        <w:rPr>
          <w:rFonts w:ascii="Times New Roman" w:hAnsi="Times New Roman" w:cs="Times New Roman"/>
          <w:color w:val="002060"/>
          <w:sz w:val="28"/>
          <w:szCs w:val="24"/>
        </w:rPr>
        <w:t xml:space="preserve">  </w:t>
      </w:r>
      <w:r w:rsidR="00B92B49" w:rsidRPr="00ED79D1">
        <w:rPr>
          <w:rFonts w:ascii="Times New Roman" w:hAnsi="Times New Roman" w:cs="Times New Roman"/>
          <w:color w:val="002060"/>
          <w:sz w:val="28"/>
          <w:szCs w:val="24"/>
        </w:rPr>
        <w:t xml:space="preserve">должные быть без свисающих шнуров и цепочек. </w:t>
      </w:r>
    </w:p>
    <w:p w:rsidR="006E3EA8" w:rsidRDefault="006E3EA8" w:rsidP="00CB3B84">
      <w:pPr>
        <w:spacing w:line="240" w:lineRule="auto"/>
        <w:jc w:val="both"/>
        <w:rPr>
          <w:rFonts w:ascii="Times New Roman" w:hAnsi="Times New Roman" w:cs="Times New Roman"/>
          <w:color w:val="002060"/>
          <w:sz w:val="28"/>
          <w:szCs w:val="24"/>
        </w:rPr>
      </w:pPr>
      <w:r>
        <w:rPr>
          <w:rFonts w:ascii="Times New Roman" w:hAnsi="Times New Roman" w:cs="Times New Roman"/>
          <w:color w:val="002060"/>
          <w:sz w:val="28"/>
          <w:szCs w:val="24"/>
        </w:rPr>
        <w:t xml:space="preserve"> </w:t>
      </w:r>
      <w:r w:rsidR="00B92B49" w:rsidRPr="00ED79D1">
        <w:rPr>
          <w:rFonts w:ascii="Times New Roman" w:hAnsi="Times New Roman" w:cs="Times New Roman"/>
          <w:color w:val="002060"/>
          <w:sz w:val="28"/>
          <w:szCs w:val="24"/>
        </w:rPr>
        <w:t>Ребёнок может запутаться и спровоцировать удушье.</w:t>
      </w:r>
      <w:bookmarkStart w:id="0" w:name="_GoBack"/>
      <w:bookmarkEnd w:id="0"/>
      <w:r>
        <w:rPr>
          <w:rFonts w:ascii="Times New Roman" w:hAnsi="Times New Roman" w:cs="Times New Roman"/>
          <w:color w:val="002060"/>
          <w:sz w:val="28"/>
          <w:szCs w:val="24"/>
        </w:rPr>
        <w:t xml:space="preserve"> </w:t>
      </w:r>
    </w:p>
    <w:p w:rsidR="00B92B49" w:rsidRDefault="00806483" w:rsidP="00806483">
      <w:pPr>
        <w:spacing w:line="240" w:lineRule="auto"/>
        <w:jc w:val="center"/>
        <w:rPr>
          <w:rFonts w:ascii="Times New Roman" w:hAnsi="Times New Roman" w:cs="Times New Roman"/>
          <w:color w:val="002060"/>
          <w:sz w:val="28"/>
          <w:szCs w:val="24"/>
        </w:rPr>
      </w:pPr>
      <w:r>
        <w:rPr>
          <w:rFonts w:ascii="Times New Roman" w:hAnsi="Times New Roman" w:cs="Times New Roman"/>
          <w:color w:val="002060"/>
          <w:sz w:val="28"/>
          <w:szCs w:val="24"/>
        </w:rPr>
        <w:t xml:space="preserve">Родители! </w:t>
      </w:r>
      <w:r w:rsidR="006E3EA8">
        <w:rPr>
          <w:rFonts w:ascii="Times New Roman" w:hAnsi="Times New Roman" w:cs="Times New Roman"/>
          <w:color w:val="002060"/>
          <w:sz w:val="28"/>
          <w:szCs w:val="24"/>
        </w:rPr>
        <w:t>Берегите своих детей!</w:t>
      </w:r>
    </w:p>
    <w:p w:rsidR="00CB3B84" w:rsidRDefault="004C0B0F" w:rsidP="00CB3B84">
      <w:pPr>
        <w:spacing w:after="0" w:line="240" w:lineRule="auto"/>
        <w:jc w:val="right"/>
        <w:rPr>
          <w:rFonts w:ascii="Times New Roman" w:hAnsi="Times New Roman" w:cs="Times New Roman"/>
          <w:color w:val="002060"/>
          <w:sz w:val="28"/>
          <w:szCs w:val="24"/>
        </w:rPr>
      </w:pPr>
      <w:r>
        <w:rPr>
          <w:rFonts w:ascii="Times New Roman" w:hAnsi="Times New Roman" w:cs="Times New Roman"/>
          <w:color w:val="002060"/>
          <w:sz w:val="28"/>
          <w:szCs w:val="24"/>
        </w:rPr>
        <w:t xml:space="preserve">Экспертно-консультативный совет </w:t>
      </w:r>
    </w:p>
    <w:p w:rsidR="00CB3B84" w:rsidRDefault="004C0B0F" w:rsidP="00CB3B84">
      <w:pPr>
        <w:spacing w:after="0" w:line="240" w:lineRule="auto"/>
        <w:jc w:val="right"/>
        <w:rPr>
          <w:rFonts w:ascii="Times New Roman" w:hAnsi="Times New Roman" w:cs="Times New Roman"/>
          <w:color w:val="002060"/>
          <w:sz w:val="28"/>
          <w:szCs w:val="24"/>
        </w:rPr>
      </w:pPr>
      <w:r>
        <w:rPr>
          <w:rFonts w:ascii="Times New Roman" w:hAnsi="Times New Roman" w:cs="Times New Roman"/>
          <w:color w:val="002060"/>
          <w:sz w:val="28"/>
          <w:szCs w:val="24"/>
        </w:rPr>
        <w:t xml:space="preserve">родительской общественности </w:t>
      </w:r>
    </w:p>
    <w:p w:rsidR="006E3EA8" w:rsidRPr="00ED79D1" w:rsidRDefault="004C0B0F" w:rsidP="00CB3B84">
      <w:pPr>
        <w:spacing w:after="0" w:line="240" w:lineRule="auto"/>
        <w:jc w:val="right"/>
        <w:rPr>
          <w:rFonts w:ascii="Times New Roman" w:hAnsi="Times New Roman" w:cs="Times New Roman"/>
          <w:color w:val="002060"/>
          <w:sz w:val="28"/>
          <w:szCs w:val="24"/>
        </w:rPr>
      </w:pPr>
      <w:r>
        <w:rPr>
          <w:rFonts w:ascii="Times New Roman" w:hAnsi="Times New Roman" w:cs="Times New Roman"/>
          <w:color w:val="002060"/>
          <w:sz w:val="28"/>
          <w:szCs w:val="24"/>
        </w:rPr>
        <w:t>при Департаменте образования города Москвы</w:t>
      </w:r>
    </w:p>
    <w:sectPr w:rsidR="006E3EA8" w:rsidRPr="00ED79D1" w:rsidSect="00806483">
      <w:pgSz w:w="11906" w:h="16838"/>
      <w:pgMar w:top="284" w:right="851" w:bottom="709" w:left="851" w:header="709" w:footer="709" w:gutter="0"/>
      <w:pgBorders w:offsetFrom="page">
        <w:top w:val="thinThickThinLargeGap" w:sz="24" w:space="24" w:color="FF0000"/>
        <w:left w:val="thinThickThinLargeGap" w:sz="24" w:space="24" w:color="FF0000"/>
        <w:bottom w:val="thinThickThinLargeGap" w:sz="24" w:space="24" w:color="FF0000"/>
        <w:right w:val="thinThickThinLarge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3AC"/>
    <w:rsid w:val="00084986"/>
    <w:rsid w:val="004A1BA1"/>
    <w:rsid w:val="004C0B0F"/>
    <w:rsid w:val="004C5D4D"/>
    <w:rsid w:val="006E13AC"/>
    <w:rsid w:val="006E3EA8"/>
    <w:rsid w:val="00746D49"/>
    <w:rsid w:val="00806483"/>
    <w:rsid w:val="009164AD"/>
    <w:rsid w:val="00A71472"/>
    <w:rsid w:val="00B10578"/>
    <w:rsid w:val="00B50F29"/>
    <w:rsid w:val="00B92B49"/>
    <w:rsid w:val="00BB3A48"/>
    <w:rsid w:val="00BD4AA4"/>
    <w:rsid w:val="00CB3B84"/>
    <w:rsid w:val="00CB4F49"/>
    <w:rsid w:val="00E04D68"/>
    <w:rsid w:val="00ED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Галузина Ольга</cp:lastModifiedBy>
  <cp:revision>3</cp:revision>
  <dcterms:created xsi:type="dcterms:W3CDTF">2018-08-27T13:14:00Z</dcterms:created>
  <dcterms:modified xsi:type="dcterms:W3CDTF">2018-08-27T22:01:00Z</dcterms:modified>
</cp:coreProperties>
</file>